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2024380</wp:posOffset>
            </wp:positionH>
            <wp:positionV relativeFrom="paragraph">
              <wp:posOffset>0</wp:posOffset>
            </wp:positionV>
            <wp:extent cx="177165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68" y="21388"/>
                <wp:lineTo x="21368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24559A">
      <w:pPr>
        <w:jc w:val="center"/>
        <w:rPr>
          <w:b/>
          <w:caps/>
          <w:sz w:val="48"/>
          <w:szCs w:val="48"/>
        </w:rPr>
      </w:pPr>
      <w:r w:rsidRPr="0024559A">
        <w:rPr>
          <w:b/>
          <w:caps/>
          <w:sz w:val="48"/>
          <w:szCs w:val="48"/>
        </w:rPr>
        <w:t>VŠEOBECNE ZÁVäZNÉ NARIADENIE obce 1/2025</w:t>
      </w: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59A">
        <w:rPr>
          <w:rFonts w:ascii="Times New Roman" w:hAnsi="Times New Roman" w:cs="Times New Roman"/>
          <w:b/>
          <w:sz w:val="28"/>
          <w:szCs w:val="28"/>
        </w:rPr>
        <w:t>o spôsobe náhradného zásobovania vodou a odvádzania odpadových vôd a o zneškodňovaní obsahu žúmp na území obce Hrabovka</w:t>
      </w: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24559A">
      <w:pPr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24559A">
      <w:pPr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24559A">
      <w:pPr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24559A">
      <w:pPr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24559A">
      <w:pPr>
        <w:rPr>
          <w:rFonts w:ascii="Times New Roman" w:hAnsi="Times New Roman" w:cs="Times New Roman"/>
          <w:b/>
          <w:sz w:val="24"/>
          <w:szCs w:val="24"/>
        </w:rPr>
      </w:pPr>
    </w:p>
    <w:p w:rsidR="0024559A" w:rsidRPr="0024559A" w:rsidRDefault="0024559A" w:rsidP="0024559A">
      <w:pPr>
        <w:rPr>
          <w:rFonts w:ascii="Times New Roman" w:hAnsi="Times New Roman" w:cs="Times New Roman"/>
          <w:sz w:val="24"/>
          <w:szCs w:val="24"/>
        </w:rPr>
      </w:pPr>
      <w:r w:rsidRPr="0024559A">
        <w:rPr>
          <w:rFonts w:ascii="Times New Roman" w:hAnsi="Times New Roman" w:cs="Times New Roman"/>
          <w:sz w:val="24"/>
          <w:szCs w:val="24"/>
        </w:rPr>
        <w:t>Návrh VZN vyvesený a zvesený na úradnej tabuli  v obci HRABOVKA</w:t>
      </w:r>
    </w:p>
    <w:p w:rsidR="0024559A" w:rsidRPr="0024559A" w:rsidRDefault="0024559A" w:rsidP="0024559A">
      <w:pPr>
        <w:rPr>
          <w:rFonts w:ascii="Times New Roman" w:hAnsi="Times New Roman" w:cs="Times New Roman"/>
          <w:sz w:val="24"/>
          <w:szCs w:val="24"/>
        </w:rPr>
      </w:pPr>
      <w:r w:rsidRPr="0024559A">
        <w:rPr>
          <w:rFonts w:ascii="Times New Roman" w:hAnsi="Times New Roman" w:cs="Times New Roman"/>
          <w:sz w:val="24"/>
          <w:szCs w:val="24"/>
        </w:rPr>
        <w:t>Vyvesený dňa: 07.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2455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4559A" w:rsidRPr="0024559A" w:rsidRDefault="0024559A" w:rsidP="0024559A">
      <w:pPr>
        <w:rPr>
          <w:rFonts w:ascii="Times New Roman" w:hAnsi="Times New Roman" w:cs="Times New Roman"/>
          <w:sz w:val="24"/>
          <w:szCs w:val="24"/>
        </w:rPr>
      </w:pPr>
      <w:r w:rsidRPr="0024559A">
        <w:rPr>
          <w:rFonts w:ascii="Times New Roman" w:hAnsi="Times New Roman" w:cs="Times New Roman"/>
          <w:sz w:val="24"/>
          <w:szCs w:val="24"/>
        </w:rPr>
        <w:t>Zvesený dňa: 2</w:t>
      </w:r>
      <w:r>
        <w:rPr>
          <w:rFonts w:ascii="Times New Roman" w:hAnsi="Times New Roman" w:cs="Times New Roman"/>
          <w:sz w:val="24"/>
          <w:szCs w:val="24"/>
        </w:rPr>
        <w:t>4.09.2025</w:t>
      </w:r>
    </w:p>
    <w:p w:rsidR="0024559A" w:rsidRPr="0024559A" w:rsidRDefault="0024559A" w:rsidP="0024559A">
      <w:pPr>
        <w:rPr>
          <w:rFonts w:ascii="Times New Roman" w:hAnsi="Times New Roman" w:cs="Times New Roman"/>
          <w:sz w:val="24"/>
          <w:szCs w:val="24"/>
        </w:rPr>
      </w:pPr>
    </w:p>
    <w:p w:rsidR="0024559A" w:rsidRPr="0024559A" w:rsidRDefault="0024559A" w:rsidP="0024559A">
      <w:pPr>
        <w:rPr>
          <w:rFonts w:ascii="Times New Roman" w:hAnsi="Times New Roman" w:cs="Times New Roman"/>
          <w:sz w:val="24"/>
          <w:szCs w:val="24"/>
        </w:rPr>
      </w:pPr>
      <w:r w:rsidRPr="0024559A">
        <w:rPr>
          <w:rFonts w:ascii="Times New Roman" w:hAnsi="Times New Roman" w:cs="Times New Roman"/>
          <w:sz w:val="24"/>
          <w:szCs w:val="24"/>
        </w:rPr>
        <w:t>VZN schválené dňa: 2</w:t>
      </w:r>
      <w:r>
        <w:rPr>
          <w:rFonts w:ascii="Times New Roman" w:hAnsi="Times New Roman" w:cs="Times New Roman"/>
          <w:sz w:val="24"/>
          <w:szCs w:val="24"/>
        </w:rPr>
        <w:t>4.09.2025</w:t>
      </w:r>
    </w:p>
    <w:p w:rsidR="0024559A" w:rsidRDefault="0024559A" w:rsidP="0024559A">
      <w:pPr>
        <w:rPr>
          <w:rFonts w:ascii="Times New Roman" w:hAnsi="Times New Roman" w:cs="Times New Roman"/>
          <w:sz w:val="24"/>
          <w:szCs w:val="24"/>
        </w:rPr>
      </w:pPr>
      <w:r w:rsidRPr="0024559A">
        <w:rPr>
          <w:rFonts w:ascii="Times New Roman" w:hAnsi="Times New Roman" w:cs="Times New Roman"/>
          <w:sz w:val="24"/>
          <w:szCs w:val="24"/>
        </w:rPr>
        <w:t>Uznesením  Obecného zastupiteľstva  v Hrabovke číslo: 1</w:t>
      </w:r>
      <w:r>
        <w:rPr>
          <w:rFonts w:ascii="Times New Roman" w:hAnsi="Times New Roman" w:cs="Times New Roman"/>
          <w:sz w:val="24"/>
          <w:szCs w:val="24"/>
        </w:rPr>
        <w:t>6/2025</w:t>
      </w:r>
    </w:p>
    <w:p w:rsidR="00E015DA" w:rsidRPr="0024559A" w:rsidRDefault="00E015DA" w:rsidP="00245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vyvesené na úradnej tabuli obce dňa : 25.09.2025</w:t>
      </w:r>
    </w:p>
    <w:p w:rsidR="0024559A" w:rsidRDefault="0024559A" w:rsidP="0024559A">
      <w:pPr>
        <w:rPr>
          <w:rFonts w:ascii="Times New Roman" w:hAnsi="Times New Roman" w:cs="Times New Roman"/>
          <w:b/>
          <w:sz w:val="24"/>
          <w:szCs w:val="24"/>
        </w:rPr>
      </w:pPr>
      <w:r w:rsidRPr="0024559A">
        <w:rPr>
          <w:rFonts w:ascii="Times New Roman" w:hAnsi="Times New Roman" w:cs="Times New Roman"/>
          <w:sz w:val="24"/>
          <w:szCs w:val="24"/>
        </w:rPr>
        <w:t xml:space="preserve">VZN nadobúda účinnosť dňa: </w:t>
      </w:r>
      <w:r>
        <w:rPr>
          <w:rFonts w:ascii="Times New Roman" w:hAnsi="Times New Roman" w:cs="Times New Roman"/>
          <w:sz w:val="24"/>
          <w:szCs w:val="24"/>
        </w:rPr>
        <w:t>10.10</w:t>
      </w:r>
      <w:r w:rsidRPr="0024559A">
        <w:rPr>
          <w:rFonts w:ascii="Times New Roman" w:hAnsi="Times New Roman" w:cs="Times New Roman"/>
          <w:sz w:val="24"/>
          <w:szCs w:val="24"/>
        </w:rPr>
        <w:t>.2025</w:t>
      </w: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559A" w:rsidRDefault="0024559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DF7" w:rsidRP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 xml:space="preserve">VŠEOBECNE ZÁVÄZNÉ NARIADENIE  č. </w:t>
      </w:r>
      <w:r w:rsidR="00D1386E">
        <w:rPr>
          <w:rFonts w:ascii="Times New Roman" w:hAnsi="Times New Roman" w:cs="Times New Roman"/>
          <w:b/>
          <w:sz w:val="24"/>
          <w:szCs w:val="24"/>
        </w:rPr>
        <w:t>1/2025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 xml:space="preserve">          o spôsobe náhradného zásobovania vodou a odvádzania odpadových vôd a                    o zneškodňovaní obsahu žúmp na území obce Hrabovka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 xml:space="preserve">Článok 1 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64A">
        <w:rPr>
          <w:rFonts w:ascii="Times New Roman" w:hAnsi="Times New Roman" w:cs="Times New Roman"/>
          <w:sz w:val="24"/>
          <w:szCs w:val="24"/>
        </w:rPr>
        <w:t xml:space="preserve">Účel, na ktorý sa vydáva toto VZN je stanoviť spôsob náhradného zásobovania pitnou vodou a náhradného odvádzania odpadových vôd a o zneškodňovaní obsahu žúmp  na území obce </w:t>
      </w:r>
      <w:r>
        <w:rPr>
          <w:rFonts w:ascii="Times New Roman" w:hAnsi="Times New Roman" w:cs="Times New Roman"/>
          <w:sz w:val="24"/>
          <w:szCs w:val="24"/>
        </w:rPr>
        <w:t>Hrabovka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64A">
        <w:rPr>
          <w:rFonts w:ascii="Times New Roman" w:hAnsi="Times New Roman" w:cs="Times New Roman"/>
          <w:sz w:val="24"/>
          <w:szCs w:val="24"/>
        </w:rPr>
        <w:t>Platnosť tohto VZN sa vzťahuje na všetkých občanov obce</w:t>
      </w:r>
      <w:r>
        <w:rPr>
          <w:rFonts w:ascii="Times New Roman" w:hAnsi="Times New Roman" w:cs="Times New Roman"/>
          <w:sz w:val="24"/>
          <w:szCs w:val="24"/>
        </w:rPr>
        <w:t xml:space="preserve"> Hrabovka</w:t>
      </w:r>
      <w:r w:rsidRPr="0042464A">
        <w:rPr>
          <w:rFonts w:ascii="Times New Roman" w:hAnsi="Times New Roman" w:cs="Times New Roman"/>
          <w:sz w:val="24"/>
          <w:szCs w:val="24"/>
        </w:rPr>
        <w:t>, fyzické a právnické osoby, ktoré prevádzkujú činnosť na území obce</w:t>
      </w:r>
      <w:r>
        <w:rPr>
          <w:rFonts w:ascii="Times New Roman" w:hAnsi="Times New Roman" w:cs="Times New Roman"/>
          <w:sz w:val="24"/>
          <w:szCs w:val="24"/>
        </w:rPr>
        <w:t xml:space="preserve"> Hrabovka</w:t>
      </w:r>
      <w:r w:rsidRPr="0042464A">
        <w:rPr>
          <w:rFonts w:ascii="Times New Roman" w:hAnsi="Times New Roman" w:cs="Times New Roman"/>
          <w:sz w:val="24"/>
          <w:szCs w:val="24"/>
        </w:rPr>
        <w:t>.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 xml:space="preserve">Článok 2 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Náhradné zásobovanie pitnou vodou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1) Náhradné zásobovanie pitnou vodou sa vykonáva v prípade prerušenia alebo obmedzenia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dodávky vody z obecného vodovodu z dôvodov: </w:t>
      </w:r>
    </w:p>
    <w:p w:rsidR="0042464A" w:rsidRDefault="0042464A" w:rsidP="00424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a) mimoriadnej udalosti,  </w:t>
      </w:r>
    </w:p>
    <w:p w:rsidR="0042464A" w:rsidRDefault="0042464A" w:rsidP="00424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b) pri poruche na obecnom vodovode, </w:t>
      </w:r>
    </w:p>
    <w:p w:rsidR="0042464A" w:rsidRDefault="0042464A" w:rsidP="00424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c) pri obmedzení zásobovania vodou. </w:t>
      </w:r>
    </w:p>
    <w:p w:rsidR="0042464A" w:rsidRDefault="0042464A" w:rsidP="004246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2) Ak nemožno zabezpečiť dodávku pitnej vody obecným vodovodom, starosta obce v spolupráci s prevádzkovateľom obecného vodovodu zabezpečí dodávku pitnej vody náhradným zásobovaním pitnou vodou. Dodávka pitnej vody náhradným zásobovaním sa zabezpečuje rozvozom cisternami alebo inými prepravnými prostriedkami.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3) Odberné miesta a miesta pristavenia cisterny s pitnou vodou oznámi obec v mieste obvyklým spôsobom (a to na webovom sídle obce </w:t>
      </w:r>
      <w:r w:rsidR="0057401C">
        <w:rPr>
          <w:rFonts w:ascii="Times New Roman" w:hAnsi="Times New Roman" w:cs="Times New Roman"/>
          <w:sz w:val="24"/>
          <w:szCs w:val="24"/>
        </w:rPr>
        <w:t>Hrabovka</w:t>
      </w:r>
      <w:r w:rsidRPr="0042464A">
        <w:rPr>
          <w:rFonts w:ascii="Times New Roman" w:hAnsi="Times New Roman" w:cs="Times New Roman"/>
          <w:sz w:val="24"/>
          <w:szCs w:val="24"/>
        </w:rPr>
        <w:t xml:space="preserve">, miestnym rozhlasom, písomným oznámením na úradnej tabuli). 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4) Pri dodávke pitnej vody náhradným zásobovaním sa zabezpečuje dodávka pitnej vody v zníženom množstve. Minimálna potreba pitnej vody je 15 litrov na osobu denne, v mimoriadne nepriaznivých podmienkach 5 litrov na osobu denne, najviac na tri po sebe   nasledujúce dni. </w:t>
      </w:r>
    </w:p>
    <w:p w:rsidR="0042464A" w:rsidRP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 5) Zásobovateľ zodpovedá za to, že pri náhradnom zásobovaní pitnou vodou – cisternou,  nedôjde k zníženiu jej kvality, pričom voda musí spĺňať všetky podmienky na kvalitu  pitnej </w:t>
      </w:r>
      <w:r>
        <w:rPr>
          <w:rFonts w:ascii="Times New Roman" w:hAnsi="Times New Roman" w:cs="Times New Roman"/>
          <w:sz w:val="24"/>
          <w:szCs w:val="24"/>
        </w:rPr>
        <w:t>vody.</w:t>
      </w:r>
      <w:r w:rsidRPr="00424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 xml:space="preserve">Článok 3 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Spôsob zneškodňovania obsahu žúmp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1) Vlastník žumpy je povinný prevádzkovať a udržiavať žumpu tak, aby nedochádzalo k únikom odpadových vôd zo žumpy do okolia a k ohrozovaniu zdravia obyvateľov alebo životného prostredia. 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2) Zakázané je vypúšťať alebo vyvážať obsah žumpy do: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a) povrchových a podzemných vôd na pozemkoch v intraviláne a extraviláne obce,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b) dažďovej kanalizácie, krytých rigolov,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 xml:space="preserve">c) záhrad, rigolov, trávnaté plochy, poľnohospodárske a lesné pozemky a iné plochy aj keby boli vo vlastníctve užívateľa žumpy. 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  <w:r w:rsidRPr="0042464A">
        <w:rPr>
          <w:rFonts w:ascii="Times New Roman" w:hAnsi="Times New Roman" w:cs="Times New Roman"/>
          <w:sz w:val="24"/>
          <w:szCs w:val="24"/>
        </w:rPr>
        <w:t>3) Vlastník žumpy musí zabezpečiť vývoz a zneškodňovanie obsahu žumpy na vlastné náklady prostredníctvom oprávnenej právnickej osoby alebo fyzickej osoby oprávnenej na podnikanie v súlade s platnými predpismi.</w:t>
      </w:r>
    </w:p>
    <w:p w:rsidR="0042464A" w:rsidRDefault="0042464A" w:rsidP="00424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 xml:space="preserve">Článok 4 </w:t>
      </w:r>
    </w:p>
    <w:p w:rsidR="0042464A" w:rsidRDefault="0042464A" w:rsidP="00424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4A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57401C" w:rsidRPr="00D1386E" w:rsidRDefault="0042464A" w:rsidP="0057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6E">
        <w:rPr>
          <w:rFonts w:ascii="Times New Roman" w:hAnsi="Times New Roman" w:cs="Times New Roman"/>
          <w:sz w:val="24"/>
          <w:szCs w:val="24"/>
        </w:rPr>
        <w:t xml:space="preserve">1) </w:t>
      </w:r>
      <w:r w:rsidR="0057401C" w:rsidRPr="00D1386E">
        <w:rPr>
          <w:rFonts w:ascii="Times New Roman" w:hAnsi="Times New Roman" w:cs="Times New Roman"/>
          <w:sz w:val="24"/>
          <w:szCs w:val="24"/>
        </w:rPr>
        <w:t xml:space="preserve">Schválením návrhu VZN č. 1/2025 ruší sa VZN obce Hrabovka č. </w:t>
      </w:r>
      <w:r w:rsidR="00D1386E" w:rsidRPr="00D1386E">
        <w:rPr>
          <w:rFonts w:ascii="Times New Roman" w:hAnsi="Times New Roman" w:cs="Times New Roman"/>
          <w:sz w:val="24"/>
          <w:szCs w:val="24"/>
        </w:rPr>
        <w:t>1/2018 o spôsobe náhradného zásobovania pitnou vodou a náhradného odvádzania odpadových vôd a o zneškodňovaní žúmp</w:t>
      </w:r>
      <w:r w:rsidR="0057401C" w:rsidRPr="00D1386E">
        <w:rPr>
          <w:rFonts w:ascii="Times New Roman" w:hAnsi="Times New Roman" w:cs="Times New Roman"/>
          <w:sz w:val="24"/>
          <w:szCs w:val="24"/>
        </w:rPr>
        <w:t>.</w:t>
      </w:r>
    </w:p>
    <w:p w:rsidR="00D1386E" w:rsidRPr="00D1386E" w:rsidRDefault="00D1386E" w:rsidP="0057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86E" w:rsidRDefault="0042464A" w:rsidP="00D1386E">
      <w:pPr>
        <w:jc w:val="both"/>
        <w:rPr>
          <w:rFonts w:ascii="Times New Roman" w:hAnsi="Times New Roman" w:cs="Times New Roman"/>
          <w:sz w:val="24"/>
          <w:szCs w:val="24"/>
        </w:rPr>
      </w:pPr>
      <w:r w:rsidRPr="00D1386E">
        <w:rPr>
          <w:rFonts w:ascii="Times New Roman" w:hAnsi="Times New Roman" w:cs="Times New Roman"/>
          <w:sz w:val="24"/>
          <w:szCs w:val="24"/>
        </w:rPr>
        <w:t xml:space="preserve">2) </w:t>
      </w:r>
      <w:r w:rsidR="00D1386E" w:rsidRPr="00D1386E">
        <w:rPr>
          <w:rFonts w:ascii="Times New Roman" w:hAnsi="Times New Roman" w:cs="Times New Roman"/>
          <w:sz w:val="24"/>
          <w:szCs w:val="24"/>
        </w:rPr>
        <w:t>Návrh VZN č. 1/2025 o spôsobe náhradného zásobovania vodou a odvádzania odpadových vôd a o zneškodňovaní obsahu žúmp na území obe Hrabovka bolo schválené Obecným zastupiteľstvom v Hrabovke dňa</w:t>
      </w:r>
      <w:r w:rsidR="0024559A">
        <w:rPr>
          <w:rFonts w:ascii="Times New Roman" w:hAnsi="Times New Roman" w:cs="Times New Roman"/>
          <w:sz w:val="24"/>
          <w:szCs w:val="24"/>
        </w:rPr>
        <w:t xml:space="preserve"> 24.09.2025</w:t>
      </w:r>
      <w:r w:rsidR="00D1386E" w:rsidRPr="00D1386E"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24559A">
        <w:rPr>
          <w:rFonts w:ascii="Times New Roman" w:hAnsi="Times New Roman" w:cs="Times New Roman"/>
          <w:sz w:val="24"/>
          <w:szCs w:val="24"/>
        </w:rPr>
        <w:t>16/2025</w:t>
      </w:r>
      <w:r w:rsidR="00D1386E" w:rsidRPr="00D1386E">
        <w:rPr>
          <w:rFonts w:ascii="Times New Roman" w:hAnsi="Times New Roman" w:cs="Times New Roman"/>
          <w:sz w:val="24"/>
          <w:szCs w:val="24"/>
        </w:rPr>
        <w:t xml:space="preserve"> a nadobúda účinnosť </w:t>
      </w:r>
      <w:r w:rsidR="00D1386E">
        <w:rPr>
          <w:rFonts w:ascii="Times New Roman" w:hAnsi="Times New Roman" w:cs="Times New Roman"/>
          <w:sz w:val="24"/>
          <w:szCs w:val="24"/>
        </w:rPr>
        <w:t>p</w:t>
      </w:r>
      <w:r w:rsidR="003D5F42">
        <w:rPr>
          <w:rFonts w:ascii="Times New Roman" w:hAnsi="Times New Roman" w:cs="Times New Roman"/>
          <w:sz w:val="24"/>
          <w:szCs w:val="24"/>
        </w:rPr>
        <w:t>ätnásty</w:t>
      </w:r>
      <w:r w:rsidR="00D1386E" w:rsidRPr="00D1386E">
        <w:rPr>
          <w:rFonts w:ascii="Times New Roman" w:hAnsi="Times New Roman" w:cs="Times New Roman"/>
          <w:sz w:val="24"/>
          <w:szCs w:val="24"/>
        </w:rPr>
        <w:t xml:space="preserve"> </w:t>
      </w:r>
      <w:r w:rsidR="003D5F42">
        <w:rPr>
          <w:rFonts w:ascii="Times New Roman" w:hAnsi="Times New Roman" w:cs="Times New Roman"/>
          <w:sz w:val="24"/>
          <w:szCs w:val="24"/>
        </w:rPr>
        <w:t>deň od</w:t>
      </w:r>
      <w:r w:rsidR="00D1386E" w:rsidRPr="00D1386E">
        <w:rPr>
          <w:rFonts w:ascii="Times New Roman" w:hAnsi="Times New Roman" w:cs="Times New Roman"/>
          <w:sz w:val="24"/>
          <w:szCs w:val="24"/>
        </w:rPr>
        <w:t xml:space="preserve"> vyvesenia na úradnej tabuli obce Hrabovka.</w:t>
      </w:r>
    </w:p>
    <w:p w:rsidR="006159E6" w:rsidRDefault="006159E6" w:rsidP="00D13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9E6" w:rsidRDefault="006159E6" w:rsidP="00D13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9E6" w:rsidRPr="006159E6" w:rsidRDefault="006159E6" w:rsidP="00D13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59E6">
        <w:rPr>
          <w:rFonts w:ascii="Times New Roman" w:hAnsi="Times New Roman" w:cs="Times New Roman"/>
          <w:b/>
          <w:sz w:val="24"/>
          <w:szCs w:val="24"/>
        </w:rPr>
        <w:t>Marta  K u n o v á</w:t>
      </w:r>
    </w:p>
    <w:p w:rsidR="00D1386E" w:rsidRDefault="006159E6" w:rsidP="00615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starostka obce </w:t>
      </w:r>
    </w:p>
    <w:p w:rsidR="00D1386E" w:rsidRDefault="00D1386E" w:rsidP="00D1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86E" w:rsidRDefault="00D1386E" w:rsidP="00D1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86E" w:rsidRDefault="00D1386E" w:rsidP="00D1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86E" w:rsidRDefault="00D1386E" w:rsidP="00D1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86E" w:rsidRPr="00D1386E" w:rsidRDefault="00D1386E" w:rsidP="00D13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386E" w:rsidRPr="00D13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D6B43"/>
    <w:multiLevelType w:val="hybridMultilevel"/>
    <w:tmpl w:val="7CD200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D1169"/>
    <w:multiLevelType w:val="hybridMultilevel"/>
    <w:tmpl w:val="C2AA8B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4A"/>
    <w:rsid w:val="0024559A"/>
    <w:rsid w:val="003D5F42"/>
    <w:rsid w:val="0042464A"/>
    <w:rsid w:val="00566D19"/>
    <w:rsid w:val="0057401C"/>
    <w:rsid w:val="006159E6"/>
    <w:rsid w:val="008D0DF7"/>
    <w:rsid w:val="009426E8"/>
    <w:rsid w:val="00D1386E"/>
    <w:rsid w:val="00E0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EAE2"/>
  <w15:chartTrackingRefBased/>
  <w15:docId w15:val="{D97AF8EB-C7B8-48C8-BD4F-21C05FF6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9E17-4D22-43D5-8B9D-D6DB75F3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2</cp:revision>
  <cp:lastPrinted>2025-05-07T08:25:00Z</cp:lastPrinted>
  <dcterms:created xsi:type="dcterms:W3CDTF">2025-09-29T08:35:00Z</dcterms:created>
  <dcterms:modified xsi:type="dcterms:W3CDTF">2025-09-29T08:35:00Z</dcterms:modified>
</cp:coreProperties>
</file>