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A31" w:rsidRPr="002F5D9A" w:rsidRDefault="00515664" w:rsidP="00515664">
      <w:pPr>
        <w:rPr>
          <w:rFonts w:ascii="Viner Hand ITC" w:hAnsi="Viner Hand ITC" w:cstheme="majorHAnsi"/>
          <w:b/>
          <w:sz w:val="28"/>
          <w:szCs w:val="28"/>
        </w:rPr>
      </w:pPr>
      <w:r w:rsidRPr="002F5D9A">
        <w:rPr>
          <w:rFonts w:ascii="Viner Hand ITC" w:hAnsi="Viner Hand ITC" w:cstheme="majorHAnsi"/>
          <w:b/>
          <w:sz w:val="28"/>
          <w:szCs w:val="28"/>
        </w:rPr>
        <w:t xml:space="preserve">Milé </w:t>
      </w:r>
      <w:proofErr w:type="spellStart"/>
      <w:r w:rsidRPr="002F5D9A">
        <w:rPr>
          <w:rFonts w:ascii="Viner Hand ITC" w:hAnsi="Viner Hand ITC" w:cstheme="majorHAnsi"/>
          <w:b/>
          <w:sz w:val="28"/>
          <w:szCs w:val="28"/>
        </w:rPr>
        <w:t>hrabovské</w:t>
      </w:r>
      <w:proofErr w:type="spellEnd"/>
      <w:r w:rsidRPr="002F5D9A">
        <w:rPr>
          <w:rFonts w:ascii="Viner Hand ITC" w:hAnsi="Viner Hand ITC" w:cstheme="majorHAnsi"/>
          <w:b/>
          <w:sz w:val="28"/>
          <w:szCs w:val="28"/>
        </w:rPr>
        <w:t xml:space="preserve"> deti,</w:t>
      </w:r>
    </w:p>
    <w:p w:rsidR="00515664" w:rsidRPr="002F5D9A" w:rsidRDefault="002F5D9A" w:rsidP="00515664">
      <w:pPr>
        <w:rPr>
          <w:rFonts w:ascii="Viner Hand ITC" w:hAnsi="Viner Hand ITC" w:cstheme="majorHAnsi"/>
          <w:b/>
          <w:sz w:val="28"/>
          <w:szCs w:val="28"/>
        </w:rPr>
      </w:pPr>
      <w:r w:rsidRPr="002F5D9A">
        <w:rPr>
          <w:rFonts w:ascii="Viner Hand ITC" w:hAnsi="Viner Hand ITC" w:cstheme="majorHAnsi"/>
          <w:b/>
          <w:sz w:val="28"/>
          <w:szCs w:val="28"/>
        </w:rPr>
        <w:t>k</w:t>
      </w:r>
      <w:r w:rsidR="00515664" w:rsidRPr="002F5D9A">
        <w:rPr>
          <w:rFonts w:ascii="Viner Hand ITC" w:hAnsi="Viner Hand ITC" w:cstheme="majorHAnsi"/>
          <w:b/>
          <w:sz w:val="28"/>
          <w:szCs w:val="28"/>
        </w:rPr>
        <w:t xml:space="preserve">aždý rok zavítal Mikuláš osobne do kultúrneho domu, aby Vás </w:t>
      </w:r>
    </w:p>
    <w:p w:rsidR="00515664" w:rsidRPr="002F5D9A" w:rsidRDefault="00515664" w:rsidP="00515664">
      <w:pPr>
        <w:rPr>
          <w:rFonts w:ascii="Viner Hand ITC" w:hAnsi="Viner Hand ITC" w:cstheme="majorHAnsi"/>
          <w:b/>
          <w:sz w:val="28"/>
          <w:szCs w:val="28"/>
        </w:rPr>
      </w:pPr>
      <w:r w:rsidRPr="002F5D9A">
        <w:rPr>
          <w:rFonts w:ascii="Viner Hand ITC" w:hAnsi="Viner Hand ITC" w:cstheme="majorHAnsi"/>
          <w:b/>
          <w:sz w:val="28"/>
          <w:szCs w:val="28"/>
        </w:rPr>
        <w:t>potešil a priniesol Vám sladkosti. Avšak tento rok nám poslal správu,</w:t>
      </w:r>
    </w:p>
    <w:p w:rsidR="00515664" w:rsidRPr="002F5D9A" w:rsidRDefault="00515664" w:rsidP="00515664">
      <w:pPr>
        <w:rPr>
          <w:rFonts w:ascii="Viner Hand ITC" w:hAnsi="Viner Hand ITC" w:cstheme="majorHAnsi"/>
          <w:b/>
          <w:sz w:val="28"/>
          <w:szCs w:val="28"/>
        </w:rPr>
      </w:pPr>
      <w:r w:rsidRPr="002F5D9A">
        <w:rPr>
          <w:rFonts w:ascii="Viner Hand ITC" w:hAnsi="Viner Hand ITC" w:cstheme="majorHAnsi"/>
          <w:b/>
          <w:sz w:val="28"/>
          <w:szCs w:val="28"/>
        </w:rPr>
        <w:t xml:space="preserve">že  z dôvodu pandémie, ktorá vládne aj na Severnom póle sa nemôže </w:t>
      </w:r>
    </w:p>
    <w:p w:rsidR="00515664" w:rsidRPr="002F5D9A" w:rsidRDefault="00515664" w:rsidP="00515664">
      <w:pPr>
        <w:rPr>
          <w:rFonts w:ascii="Viner Hand ITC" w:hAnsi="Viner Hand ITC" w:cstheme="majorHAnsi"/>
          <w:b/>
          <w:sz w:val="28"/>
          <w:szCs w:val="28"/>
        </w:rPr>
      </w:pPr>
      <w:r w:rsidRPr="002F5D9A">
        <w:rPr>
          <w:rFonts w:ascii="Viner Hand ITC" w:hAnsi="Viner Hand ITC" w:cstheme="majorHAnsi"/>
          <w:b/>
          <w:sz w:val="28"/>
          <w:szCs w:val="28"/>
        </w:rPr>
        <w:t>dostavi</w:t>
      </w:r>
      <w:r w:rsidRPr="002F5D9A">
        <w:rPr>
          <w:rFonts w:ascii="Cambria" w:hAnsi="Cambria" w:cs="Cambria"/>
          <w:b/>
          <w:sz w:val="28"/>
          <w:szCs w:val="28"/>
        </w:rPr>
        <w:t>ť</w:t>
      </w:r>
      <w:r w:rsidRPr="002F5D9A">
        <w:rPr>
          <w:rFonts w:ascii="Viner Hand ITC" w:hAnsi="Viner Hand ITC" w:cstheme="majorHAnsi"/>
          <w:b/>
          <w:sz w:val="28"/>
          <w:szCs w:val="28"/>
        </w:rPr>
        <w:t xml:space="preserve"> do Hrabovky. Poprosil Obecný úrad v Hrabovke o pomoc a</w:t>
      </w:r>
      <w:r w:rsidR="002F5D9A">
        <w:rPr>
          <w:rFonts w:ascii="Viner Hand ITC" w:hAnsi="Viner Hand ITC" w:cstheme="majorHAnsi"/>
          <w:b/>
          <w:sz w:val="28"/>
          <w:szCs w:val="28"/>
        </w:rPr>
        <w:t> </w:t>
      </w:r>
      <w:r w:rsidRPr="002F5D9A">
        <w:rPr>
          <w:rFonts w:ascii="Viner Hand ITC" w:hAnsi="Viner Hand ITC" w:cstheme="majorHAnsi"/>
          <w:b/>
          <w:sz w:val="28"/>
          <w:szCs w:val="28"/>
        </w:rPr>
        <w:t>zaslal</w:t>
      </w:r>
      <w:r w:rsidR="002F5D9A">
        <w:rPr>
          <w:rFonts w:ascii="Viner Hand ITC" w:hAnsi="Viner Hand ITC" w:cstheme="majorHAnsi"/>
          <w:b/>
          <w:sz w:val="28"/>
          <w:szCs w:val="28"/>
        </w:rPr>
        <w:t xml:space="preserve">  </w:t>
      </w:r>
      <w:r w:rsidRPr="002F5D9A">
        <w:rPr>
          <w:rFonts w:ascii="Viner Hand ITC" w:hAnsi="Viner Hand ITC" w:cstheme="majorHAnsi"/>
          <w:b/>
          <w:sz w:val="28"/>
          <w:szCs w:val="28"/>
        </w:rPr>
        <w:t>tam  zoznam</w:t>
      </w:r>
      <w:r w:rsidR="002F5D9A" w:rsidRPr="002F5D9A">
        <w:rPr>
          <w:rFonts w:ascii="Viner Hand ITC" w:hAnsi="Viner Hand ITC" w:cstheme="majorHAnsi"/>
          <w:b/>
          <w:sz w:val="28"/>
          <w:szCs w:val="28"/>
        </w:rPr>
        <w:t xml:space="preserve"> </w:t>
      </w:r>
      <w:proofErr w:type="spellStart"/>
      <w:r w:rsidR="002F5D9A" w:rsidRPr="002F5D9A">
        <w:rPr>
          <w:rFonts w:ascii="Viner Hand ITC" w:hAnsi="Viner Hand ITC" w:cstheme="majorHAnsi"/>
          <w:b/>
          <w:sz w:val="28"/>
          <w:szCs w:val="28"/>
        </w:rPr>
        <w:t>hrabovských</w:t>
      </w:r>
      <w:proofErr w:type="spellEnd"/>
      <w:r w:rsidRPr="002F5D9A">
        <w:rPr>
          <w:rFonts w:ascii="Viner Hand ITC" w:hAnsi="Viner Hand ITC" w:cstheme="majorHAnsi"/>
          <w:b/>
          <w:sz w:val="28"/>
          <w:szCs w:val="28"/>
        </w:rPr>
        <w:t xml:space="preserve"> detí vo veku do 12 rokov, ktorým poslal </w:t>
      </w:r>
      <w:r w:rsidR="002F5D9A" w:rsidRPr="002F5D9A">
        <w:rPr>
          <w:rFonts w:ascii="Viner Hand ITC" w:hAnsi="Viner Hand ITC" w:cstheme="majorHAnsi"/>
          <w:b/>
          <w:sz w:val="28"/>
          <w:szCs w:val="28"/>
        </w:rPr>
        <w:t>sladkosti.</w:t>
      </w:r>
    </w:p>
    <w:p w:rsidR="002F5D9A" w:rsidRPr="002F5D9A" w:rsidRDefault="002F5D9A" w:rsidP="00515664">
      <w:pPr>
        <w:rPr>
          <w:rFonts w:ascii="Viner Hand ITC" w:hAnsi="Viner Hand ITC" w:cstheme="majorHAnsi"/>
          <w:b/>
          <w:sz w:val="28"/>
          <w:szCs w:val="28"/>
        </w:rPr>
      </w:pPr>
      <w:r w:rsidRPr="002F5D9A">
        <w:rPr>
          <w:rFonts w:ascii="Viner Hand ITC" w:hAnsi="Viner Hand ITC" w:cstheme="majorHAnsi"/>
          <w:b/>
          <w:sz w:val="28"/>
          <w:szCs w:val="28"/>
        </w:rPr>
        <w:t>Balí</w:t>
      </w:r>
      <w:r w:rsidRPr="002F5D9A">
        <w:rPr>
          <w:rFonts w:ascii="Cambria" w:hAnsi="Cambria" w:cs="Cambria"/>
          <w:b/>
          <w:sz w:val="28"/>
          <w:szCs w:val="28"/>
        </w:rPr>
        <w:t>č</w:t>
      </w:r>
      <w:r w:rsidRPr="002F5D9A">
        <w:rPr>
          <w:rFonts w:ascii="Viner Hand ITC" w:hAnsi="Viner Hand ITC" w:cstheme="majorHAnsi"/>
          <w:b/>
          <w:sz w:val="28"/>
          <w:szCs w:val="28"/>
        </w:rPr>
        <w:t>ky bud</w:t>
      </w:r>
      <w:r w:rsidRPr="002F5D9A">
        <w:rPr>
          <w:rFonts w:ascii="Viner Hand ITC" w:hAnsi="Viner Hand ITC" w:cs="Viner Hand ITC"/>
          <w:b/>
          <w:sz w:val="28"/>
          <w:szCs w:val="28"/>
        </w:rPr>
        <w:t>ú</w:t>
      </w:r>
      <w:r w:rsidRPr="002F5D9A">
        <w:rPr>
          <w:rFonts w:ascii="Viner Hand ITC" w:hAnsi="Viner Hand ITC" w:cstheme="majorHAnsi"/>
          <w:b/>
          <w:sz w:val="28"/>
          <w:szCs w:val="28"/>
        </w:rPr>
        <w:t xml:space="preserve"> teda na žiados</w:t>
      </w:r>
      <w:r w:rsidRPr="002F5D9A">
        <w:rPr>
          <w:rFonts w:ascii="Cambria" w:hAnsi="Cambria" w:cs="Cambria"/>
          <w:b/>
          <w:sz w:val="28"/>
          <w:szCs w:val="28"/>
        </w:rPr>
        <w:t>ť</w:t>
      </w:r>
      <w:r w:rsidRPr="002F5D9A">
        <w:rPr>
          <w:rFonts w:ascii="Viner Hand ITC" w:hAnsi="Viner Hand ITC" w:cstheme="majorHAnsi"/>
          <w:b/>
          <w:sz w:val="28"/>
          <w:szCs w:val="28"/>
        </w:rPr>
        <w:t xml:space="preserve"> Mikul</w:t>
      </w:r>
      <w:r w:rsidRPr="002F5D9A">
        <w:rPr>
          <w:rFonts w:ascii="Viner Hand ITC" w:hAnsi="Viner Hand ITC" w:cs="Viner Hand ITC"/>
          <w:b/>
          <w:sz w:val="28"/>
          <w:szCs w:val="28"/>
        </w:rPr>
        <w:t>áš</w:t>
      </w:r>
      <w:r w:rsidRPr="002F5D9A">
        <w:rPr>
          <w:rFonts w:ascii="Viner Hand ITC" w:hAnsi="Viner Hand ITC" w:cstheme="majorHAnsi"/>
          <w:b/>
          <w:sz w:val="28"/>
          <w:szCs w:val="28"/>
        </w:rPr>
        <w:t>a doru</w:t>
      </w:r>
      <w:r w:rsidRPr="002F5D9A">
        <w:rPr>
          <w:rFonts w:ascii="Cambria" w:hAnsi="Cambria" w:cs="Cambria"/>
          <w:b/>
          <w:sz w:val="28"/>
          <w:szCs w:val="28"/>
        </w:rPr>
        <w:t>č</w:t>
      </w:r>
      <w:r w:rsidRPr="002F5D9A">
        <w:rPr>
          <w:rFonts w:ascii="Viner Hand ITC" w:hAnsi="Viner Hand ITC" w:cstheme="majorHAnsi"/>
          <w:b/>
          <w:sz w:val="28"/>
          <w:szCs w:val="28"/>
        </w:rPr>
        <w:t>en</w:t>
      </w:r>
      <w:r w:rsidRPr="002F5D9A">
        <w:rPr>
          <w:rFonts w:ascii="Viner Hand ITC" w:hAnsi="Viner Hand ITC" w:cs="Viner Hand ITC"/>
          <w:b/>
          <w:sz w:val="28"/>
          <w:szCs w:val="28"/>
        </w:rPr>
        <w:t>é</w:t>
      </w:r>
      <w:r w:rsidRPr="002F5D9A">
        <w:rPr>
          <w:rFonts w:ascii="Viner Hand ITC" w:hAnsi="Viner Hand ITC" w:cstheme="majorHAnsi"/>
          <w:b/>
          <w:sz w:val="28"/>
          <w:szCs w:val="28"/>
        </w:rPr>
        <w:t xml:space="preserve"> t</w:t>
      </w:r>
      <w:r w:rsidRPr="002F5D9A">
        <w:rPr>
          <w:rFonts w:ascii="Viner Hand ITC" w:hAnsi="Viner Hand ITC" w:cs="Viner Hand ITC"/>
          <w:b/>
          <w:sz w:val="28"/>
          <w:szCs w:val="28"/>
        </w:rPr>
        <w:t>ý</w:t>
      </w:r>
      <w:r w:rsidRPr="002F5D9A">
        <w:rPr>
          <w:rFonts w:ascii="Viner Hand ITC" w:hAnsi="Viner Hand ITC" w:cstheme="majorHAnsi"/>
          <w:b/>
          <w:sz w:val="28"/>
          <w:szCs w:val="28"/>
        </w:rPr>
        <w:t>mto de</w:t>
      </w:r>
      <w:r w:rsidRPr="002F5D9A">
        <w:rPr>
          <w:rFonts w:ascii="Cambria" w:hAnsi="Cambria" w:cs="Cambria"/>
          <w:b/>
          <w:sz w:val="28"/>
          <w:szCs w:val="28"/>
        </w:rPr>
        <w:t>ť</w:t>
      </w:r>
      <w:r w:rsidRPr="002F5D9A">
        <w:rPr>
          <w:rFonts w:ascii="Viner Hand ITC" w:hAnsi="Viner Hand ITC" w:cstheme="majorHAnsi"/>
          <w:b/>
          <w:sz w:val="28"/>
          <w:szCs w:val="28"/>
        </w:rPr>
        <w:t xml:space="preserve">om </w:t>
      </w:r>
      <w:r w:rsidR="00512F6B">
        <w:rPr>
          <w:rFonts w:ascii="Viner Hand ITC" w:hAnsi="Viner Hand ITC" w:cstheme="majorHAnsi"/>
          <w:b/>
          <w:sz w:val="28"/>
          <w:szCs w:val="28"/>
        </w:rPr>
        <w:t xml:space="preserve">osobne </w:t>
      </w:r>
      <w:r w:rsidRPr="002F5D9A">
        <w:rPr>
          <w:rFonts w:ascii="Viner Hand ITC" w:hAnsi="Viner Hand ITC" w:cstheme="majorHAnsi"/>
          <w:b/>
          <w:sz w:val="28"/>
          <w:szCs w:val="28"/>
        </w:rPr>
        <w:t>a</w:t>
      </w:r>
      <w:r>
        <w:rPr>
          <w:rFonts w:ascii="Viner Hand ITC" w:hAnsi="Viner Hand ITC" w:cstheme="majorHAnsi"/>
          <w:b/>
          <w:sz w:val="28"/>
          <w:szCs w:val="28"/>
        </w:rPr>
        <w:t> </w:t>
      </w:r>
      <w:r w:rsidR="00512F6B">
        <w:rPr>
          <w:rFonts w:ascii="Viner Hand ITC" w:hAnsi="Viner Hand ITC" w:cstheme="majorHAnsi"/>
          <w:b/>
          <w:sz w:val="28"/>
          <w:szCs w:val="28"/>
        </w:rPr>
        <w:t xml:space="preserve"> </w:t>
      </w:r>
      <w:r w:rsidRPr="002F5D9A">
        <w:rPr>
          <w:rFonts w:ascii="Viner Hand ITC" w:hAnsi="Viner Hand ITC" w:cstheme="majorHAnsi"/>
          <w:b/>
          <w:sz w:val="28"/>
          <w:szCs w:val="28"/>
        </w:rPr>
        <w:t>zavesené</w:t>
      </w:r>
      <w:r>
        <w:rPr>
          <w:rFonts w:ascii="Viner Hand ITC" w:hAnsi="Viner Hand ITC" w:cstheme="majorHAnsi"/>
          <w:b/>
          <w:sz w:val="28"/>
          <w:szCs w:val="28"/>
        </w:rPr>
        <w:t xml:space="preserve"> </w:t>
      </w:r>
      <w:r w:rsidRPr="002F5D9A">
        <w:rPr>
          <w:rFonts w:ascii="Viner Hand ITC" w:hAnsi="Viner Hand ITC" w:cstheme="majorHAnsi"/>
          <w:b/>
          <w:sz w:val="28"/>
          <w:szCs w:val="28"/>
        </w:rPr>
        <w:t>na brány Vašich domov po</w:t>
      </w:r>
      <w:r w:rsidRPr="002F5D9A">
        <w:rPr>
          <w:rFonts w:ascii="Cambria" w:hAnsi="Cambria" w:cs="Cambria"/>
          <w:b/>
          <w:sz w:val="28"/>
          <w:szCs w:val="28"/>
        </w:rPr>
        <w:t>č</w:t>
      </w:r>
      <w:r w:rsidRPr="002F5D9A">
        <w:rPr>
          <w:rFonts w:ascii="Viner Hand ITC" w:hAnsi="Viner Hand ITC" w:cstheme="majorHAnsi"/>
          <w:b/>
          <w:sz w:val="28"/>
          <w:szCs w:val="28"/>
        </w:rPr>
        <w:t>as v</w:t>
      </w:r>
      <w:r w:rsidRPr="002F5D9A">
        <w:rPr>
          <w:rFonts w:ascii="Viner Hand ITC" w:hAnsi="Viner Hand ITC" w:cs="Viner Hand ITC"/>
          <w:b/>
          <w:sz w:val="28"/>
          <w:szCs w:val="28"/>
        </w:rPr>
        <w:t>í</w:t>
      </w:r>
      <w:r w:rsidRPr="002F5D9A">
        <w:rPr>
          <w:rFonts w:ascii="Viner Hand ITC" w:hAnsi="Viner Hand ITC" w:cstheme="majorHAnsi"/>
          <w:b/>
          <w:sz w:val="28"/>
          <w:szCs w:val="28"/>
        </w:rPr>
        <w:t>kendu.</w:t>
      </w:r>
    </w:p>
    <w:p w:rsidR="00515664" w:rsidRDefault="002F5D9A" w:rsidP="00515664">
      <w:pPr>
        <w:rPr>
          <w:rFonts w:ascii="Cambria" w:hAnsi="Cambria" w:cstheme="majorHAnsi"/>
          <w:sz w:val="24"/>
          <w:szCs w:val="24"/>
        </w:rPr>
      </w:pPr>
      <w:r>
        <w:rPr>
          <w:noProof/>
          <w:lang w:eastAsia="sk-SK"/>
        </w:rPr>
        <w:drawing>
          <wp:inline distT="0" distB="0" distL="0" distR="0" wp14:anchorId="58DB8A42" wp14:editId="13D0FEEC">
            <wp:extent cx="4286250" cy="3409950"/>
            <wp:effectExtent l="0" t="0" r="0" b="0"/>
            <wp:docPr id="1" name="Obrázok 1" descr="14 Mikulas ideas | mikuláš, vianoce, pre de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4 Mikulas ideas | mikuláš, vianoce, pre det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C46" w:rsidRDefault="00D24C46" w:rsidP="00515664">
      <w:pPr>
        <w:rPr>
          <w:rFonts w:ascii="Cambria" w:hAnsi="Cambria" w:cstheme="majorHAnsi"/>
          <w:sz w:val="24"/>
          <w:szCs w:val="24"/>
        </w:rPr>
      </w:pPr>
    </w:p>
    <w:p w:rsidR="00D24C46" w:rsidRPr="00D24C46" w:rsidRDefault="00D24C46" w:rsidP="00515664">
      <w:pPr>
        <w:rPr>
          <w:rFonts w:ascii="Cambria" w:hAnsi="Cambria" w:cstheme="majorHAnsi"/>
          <w:sz w:val="20"/>
          <w:szCs w:val="20"/>
        </w:rPr>
      </w:pPr>
      <w:r>
        <w:rPr>
          <w:rFonts w:ascii="Arial" w:hAnsi="Arial" w:cs="Arial"/>
          <w:color w:val="403D3D"/>
          <w:sz w:val="26"/>
          <w:szCs w:val="26"/>
          <w:shd w:val="clear" w:color="auto" w:fill="FFFFFF"/>
        </w:rPr>
        <w:t>Vitaj, vitaj, Mikuláš,</w:t>
      </w:r>
      <w:r>
        <w:rPr>
          <w:rFonts w:ascii="Arial" w:hAnsi="Arial" w:cs="Arial"/>
          <w:color w:val="403D3D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color w:val="403D3D"/>
          <w:sz w:val="26"/>
          <w:szCs w:val="26"/>
          <w:shd w:val="clear" w:color="auto" w:fill="FFFFFF"/>
        </w:rPr>
        <w:t>čo v batohu pre nás máš?</w:t>
      </w:r>
      <w:r>
        <w:rPr>
          <w:rFonts w:ascii="Arial" w:hAnsi="Arial" w:cs="Arial"/>
          <w:color w:val="403D3D"/>
          <w:sz w:val="26"/>
          <w:szCs w:val="26"/>
        </w:rPr>
        <w:br/>
      </w:r>
      <w:r>
        <w:rPr>
          <w:rFonts w:ascii="Arial" w:hAnsi="Arial" w:cs="Arial"/>
          <w:color w:val="403D3D"/>
          <w:sz w:val="26"/>
          <w:szCs w:val="26"/>
          <w:shd w:val="clear" w:color="auto" w:fill="FFFFFF"/>
        </w:rPr>
        <w:t>Cukríky i</w:t>
      </w:r>
      <w:r>
        <w:rPr>
          <w:rFonts w:ascii="Arial" w:hAnsi="Arial" w:cs="Arial"/>
          <w:color w:val="403D3D"/>
          <w:sz w:val="26"/>
          <w:szCs w:val="26"/>
          <w:shd w:val="clear" w:color="auto" w:fill="FFFFFF"/>
        </w:rPr>
        <w:t> </w:t>
      </w:r>
      <w:r>
        <w:rPr>
          <w:rFonts w:ascii="Arial" w:hAnsi="Arial" w:cs="Arial"/>
          <w:color w:val="403D3D"/>
          <w:sz w:val="26"/>
          <w:szCs w:val="26"/>
          <w:shd w:val="clear" w:color="auto" w:fill="FFFFFF"/>
        </w:rPr>
        <w:t>čokoládky</w:t>
      </w:r>
      <w:r>
        <w:rPr>
          <w:rFonts w:ascii="Arial" w:hAnsi="Arial" w:cs="Arial"/>
          <w:color w:val="403D3D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color w:val="403D3D"/>
          <w:sz w:val="26"/>
          <w:szCs w:val="26"/>
          <w:shd w:val="clear" w:color="auto" w:fill="FFFFFF"/>
        </w:rPr>
        <w:t>a či dáky perník sladký?</w:t>
      </w:r>
      <w:r>
        <w:rPr>
          <w:rFonts w:ascii="Arial" w:hAnsi="Arial" w:cs="Arial"/>
          <w:color w:val="403D3D"/>
          <w:sz w:val="26"/>
          <w:szCs w:val="26"/>
        </w:rPr>
        <w:br/>
      </w:r>
      <w:r>
        <w:rPr>
          <w:rFonts w:ascii="Arial" w:hAnsi="Arial" w:cs="Arial"/>
          <w:color w:val="403D3D"/>
          <w:sz w:val="26"/>
          <w:szCs w:val="26"/>
          <w:shd w:val="clear" w:color="auto" w:fill="FFFFFF"/>
        </w:rPr>
        <w:t>Celý rok sme poslúchali,</w:t>
      </w:r>
      <w:r>
        <w:rPr>
          <w:rFonts w:ascii="Arial" w:hAnsi="Arial" w:cs="Arial"/>
          <w:color w:val="403D3D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color w:val="403D3D"/>
          <w:sz w:val="26"/>
          <w:szCs w:val="26"/>
          <w:shd w:val="clear" w:color="auto" w:fill="FFFFFF"/>
        </w:rPr>
        <w:t>aj si uši umývali.</w:t>
      </w:r>
      <w:r>
        <w:rPr>
          <w:rFonts w:ascii="Arial" w:hAnsi="Arial" w:cs="Arial"/>
          <w:color w:val="403D3D"/>
          <w:sz w:val="26"/>
          <w:szCs w:val="26"/>
        </w:rPr>
        <w:br/>
      </w:r>
      <w:r>
        <w:rPr>
          <w:rFonts w:ascii="Arial" w:hAnsi="Arial" w:cs="Arial"/>
          <w:color w:val="403D3D"/>
          <w:sz w:val="26"/>
          <w:szCs w:val="26"/>
          <w:shd w:val="clear" w:color="auto" w:fill="FFFFFF"/>
        </w:rPr>
        <w:t xml:space="preserve">Žiaden z nás sa nebil </w:t>
      </w:r>
      <w:proofErr w:type="spellStart"/>
      <w:r>
        <w:rPr>
          <w:rFonts w:ascii="Arial" w:hAnsi="Arial" w:cs="Arial"/>
          <w:color w:val="403D3D"/>
          <w:sz w:val="26"/>
          <w:szCs w:val="26"/>
          <w:shd w:val="clear" w:color="auto" w:fill="FFFFFF"/>
        </w:rPr>
        <w:t>veru,na</w:t>
      </w:r>
      <w:proofErr w:type="spellEnd"/>
      <w:r>
        <w:rPr>
          <w:rFonts w:ascii="Arial" w:hAnsi="Arial" w:cs="Arial"/>
          <w:color w:val="403D3D"/>
          <w:sz w:val="26"/>
          <w:szCs w:val="26"/>
          <w:shd w:val="clear" w:color="auto" w:fill="FFFFFF"/>
        </w:rPr>
        <w:t xml:space="preserve"> kolene nemal dieru.</w:t>
      </w:r>
      <w:r>
        <w:rPr>
          <w:rFonts w:ascii="Arial" w:hAnsi="Arial" w:cs="Arial"/>
          <w:color w:val="403D3D"/>
          <w:sz w:val="26"/>
          <w:szCs w:val="26"/>
        </w:rPr>
        <w:br/>
      </w:r>
      <w:r>
        <w:rPr>
          <w:rFonts w:ascii="Arial" w:hAnsi="Arial" w:cs="Arial"/>
          <w:color w:val="403D3D"/>
          <w:sz w:val="26"/>
          <w:szCs w:val="26"/>
          <w:shd w:val="clear" w:color="auto" w:fill="FFFFFF"/>
        </w:rPr>
        <w:t>Tak ako sme sľúbili,</w:t>
      </w:r>
      <w:r>
        <w:rPr>
          <w:rFonts w:ascii="Arial" w:hAnsi="Arial" w:cs="Arial"/>
          <w:color w:val="403D3D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color w:val="403D3D"/>
          <w:sz w:val="26"/>
          <w:szCs w:val="26"/>
          <w:shd w:val="clear" w:color="auto" w:fill="FFFFFF"/>
        </w:rPr>
        <w:t>všetci sme sa ľúbili.</w:t>
      </w:r>
      <w:r>
        <w:rPr>
          <w:rFonts w:ascii="Arial" w:hAnsi="Arial" w:cs="Arial"/>
          <w:color w:val="403D3D"/>
          <w:sz w:val="26"/>
          <w:szCs w:val="26"/>
        </w:rPr>
        <w:br/>
      </w:r>
      <w:r>
        <w:rPr>
          <w:rFonts w:ascii="Arial" w:hAnsi="Arial" w:cs="Arial"/>
          <w:color w:val="403D3D"/>
          <w:sz w:val="26"/>
          <w:szCs w:val="26"/>
          <w:shd w:val="clear" w:color="auto" w:fill="FFFFFF"/>
        </w:rPr>
        <w:t>Rýchlo, rýchlo rozbaľ vrece,</w:t>
      </w:r>
      <w:r>
        <w:rPr>
          <w:rFonts w:ascii="Arial" w:hAnsi="Arial" w:cs="Arial"/>
          <w:color w:val="403D3D"/>
          <w:sz w:val="26"/>
          <w:szCs w:val="26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403D3D"/>
          <w:sz w:val="26"/>
          <w:szCs w:val="26"/>
          <w:shd w:val="clear" w:color="auto" w:fill="FFFFFF"/>
        </w:rPr>
        <w:t>nikto z nás už čakať nechce</w:t>
      </w:r>
      <w:r>
        <w:rPr>
          <w:rFonts w:ascii="Arial" w:hAnsi="Arial" w:cs="Arial"/>
          <w:color w:val="403D3D"/>
          <w:sz w:val="26"/>
          <w:szCs w:val="26"/>
          <w:shd w:val="clear" w:color="auto" w:fill="FFFFFF"/>
        </w:rPr>
        <w:t>.</w:t>
      </w:r>
    </w:p>
    <w:sectPr w:rsidR="00D24C46" w:rsidRPr="00D24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664"/>
    <w:rsid w:val="002F5D9A"/>
    <w:rsid w:val="00512F6B"/>
    <w:rsid w:val="00515664"/>
    <w:rsid w:val="00866A31"/>
    <w:rsid w:val="00D2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E619D-F546-4E73-B0FF-E79600C6A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Štefánek</dc:creator>
  <cp:keywords/>
  <dc:description/>
  <cp:lastModifiedBy>Peter Štefánek</cp:lastModifiedBy>
  <cp:revision>2</cp:revision>
  <dcterms:created xsi:type="dcterms:W3CDTF">2021-12-02T09:59:00Z</dcterms:created>
  <dcterms:modified xsi:type="dcterms:W3CDTF">2021-12-02T10:30:00Z</dcterms:modified>
</cp:coreProperties>
</file>